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17B7" w:rsidRPr="008821EC" w:rsidRDefault="003B2873" w:rsidP="002A73CF">
      <w:pPr>
        <w:pStyle w:val="Bezmezer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-605790</wp:posOffset>
            </wp:positionV>
            <wp:extent cx="2152650" cy="363855"/>
            <wp:effectExtent l="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1EC" w:rsidRPr="008821EC">
        <w:t xml:space="preserve"> </w:t>
      </w:r>
      <w:r w:rsidR="008821EC" w:rsidRPr="008821EC">
        <w:rPr>
          <w:b/>
          <w:bCs/>
          <w:noProof/>
          <w:sz w:val="32"/>
          <w:szCs w:val="32"/>
        </w:rPr>
        <w:t>Formulár na odstúpenie od zmluvy</w:t>
      </w:r>
    </w:p>
    <w:p w:rsidR="001A17B7" w:rsidRPr="000C5B91" w:rsidRDefault="008821EC" w:rsidP="002A73CF">
      <w:pPr>
        <w:pStyle w:val="Bezmezer"/>
        <w:jc w:val="center"/>
        <w:rPr>
          <w:b/>
          <w:bCs/>
          <w:sz w:val="16"/>
          <w:szCs w:val="16"/>
        </w:rPr>
      </w:pPr>
      <w:r>
        <w:rPr>
          <w:rStyle w:val="rynqvb"/>
          <w:lang w:val="sk-SK"/>
        </w:rPr>
        <w:t>(vyplňte tento formulár a pošlite ho späť iba v prípade, že chcete odstúpiť od zmluvy</w:t>
      </w:r>
      <w:r w:rsidR="007D5177" w:rsidRPr="000C5B91">
        <w:rPr>
          <w:sz w:val="16"/>
          <w:szCs w:val="16"/>
        </w:rPr>
        <w:t>)</w:t>
      </w:r>
    </w:p>
    <w:p w:rsidR="007D5177" w:rsidRDefault="007D5177" w:rsidP="001A17B7">
      <w:pPr>
        <w:pStyle w:val="Bezmezer"/>
        <w:rPr>
          <w:b/>
          <w:bCs/>
          <w:sz w:val="28"/>
          <w:szCs w:val="28"/>
        </w:rPr>
      </w:pPr>
    </w:p>
    <w:p w:rsidR="000C5B91" w:rsidRDefault="008821EC" w:rsidP="001A17B7">
      <w:pPr>
        <w:pStyle w:val="Bezmezer"/>
        <w:rPr>
          <w:sz w:val="24"/>
          <w:szCs w:val="24"/>
        </w:rPr>
      </w:pPr>
      <w:r w:rsidRPr="008821EC">
        <w:rPr>
          <w:rStyle w:val="rynqvb"/>
          <w:b/>
          <w:bCs/>
          <w:sz w:val="28"/>
          <w:szCs w:val="28"/>
          <w:lang w:val="sk-SK"/>
        </w:rPr>
        <w:t>Oznámenie o odstúpení od zmluvy</w:t>
      </w:r>
      <w:r>
        <w:rPr>
          <w:rStyle w:val="rynqvb"/>
          <w:lang w:val="sk-SK"/>
        </w:rPr>
        <w:br/>
      </w:r>
      <w:r w:rsidR="000C5B91">
        <w:rPr>
          <w:sz w:val="24"/>
          <w:szCs w:val="24"/>
        </w:rPr>
        <w:t xml:space="preserve">Adresát: </w:t>
      </w:r>
      <w:r w:rsidR="000C5B91" w:rsidRPr="000C5B91">
        <w:rPr>
          <w:sz w:val="24"/>
          <w:szCs w:val="24"/>
        </w:rPr>
        <w:t>Perlacasa</w:t>
      </w:r>
      <w:r w:rsidR="000C5B91">
        <w:rPr>
          <w:sz w:val="24"/>
          <w:szCs w:val="24"/>
        </w:rPr>
        <w:t>, s.r.o.</w:t>
      </w:r>
      <w:r>
        <w:rPr>
          <w:sz w:val="24"/>
          <w:szCs w:val="24"/>
        </w:rPr>
        <w:t xml:space="preserve"> </w:t>
      </w:r>
    </w:p>
    <w:p w:rsidR="000C5B91" w:rsidRDefault="000C5B91" w:rsidP="001A17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Bidláky 837/20</w:t>
      </w:r>
    </w:p>
    <w:p w:rsidR="000C5B91" w:rsidRDefault="000C5B91" w:rsidP="001A17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639 00</w:t>
      </w:r>
      <w:r w:rsidR="008821EC">
        <w:rPr>
          <w:sz w:val="24"/>
          <w:szCs w:val="24"/>
        </w:rPr>
        <w:t xml:space="preserve"> </w:t>
      </w:r>
      <w:r>
        <w:rPr>
          <w:sz w:val="24"/>
          <w:szCs w:val="24"/>
        </w:rPr>
        <w:t>Brno</w:t>
      </w:r>
      <w:r w:rsidR="008821EC">
        <w:rPr>
          <w:sz w:val="24"/>
          <w:szCs w:val="24"/>
        </w:rPr>
        <w:t xml:space="preserve"> </w:t>
      </w:r>
      <w:r w:rsidR="008821EC">
        <w:rPr>
          <w:sz w:val="24"/>
          <w:szCs w:val="24"/>
        </w:rPr>
        <w:br/>
      </w:r>
      <w:r w:rsidR="008821EC">
        <w:rPr>
          <w:sz w:val="24"/>
          <w:szCs w:val="24"/>
        </w:rPr>
        <w:tab/>
        <w:t xml:space="preserve">   Česká republika</w:t>
      </w:r>
      <w:r w:rsidR="008821EC">
        <w:rPr>
          <w:sz w:val="24"/>
          <w:szCs w:val="24"/>
        </w:rPr>
        <w:tab/>
      </w:r>
    </w:p>
    <w:p w:rsidR="000C5B91" w:rsidRDefault="000C5B91" w:rsidP="001A17B7">
      <w:pPr>
        <w:pStyle w:val="Bezmezer"/>
        <w:rPr>
          <w:sz w:val="24"/>
          <w:szCs w:val="24"/>
        </w:rPr>
      </w:pPr>
    </w:p>
    <w:p w:rsidR="000C5B91" w:rsidRDefault="000C5B91" w:rsidP="001A17B7">
      <w:pPr>
        <w:pStyle w:val="Bezmezer"/>
      </w:pPr>
      <w:r>
        <w:t>Oznamuji, že tímto odstupuji od smlouvy o nákupu tohoto zboží:                        Datum:</w:t>
      </w:r>
    </w:p>
    <w:p w:rsidR="00377877" w:rsidRDefault="00377877" w:rsidP="001A17B7">
      <w:pPr>
        <w:pStyle w:val="Bezmezer"/>
      </w:pPr>
    </w:p>
    <w:tbl>
      <w:tblPr>
        <w:tblW w:w="916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  <w:gridCol w:w="1230"/>
        <w:gridCol w:w="2160"/>
      </w:tblGrid>
      <w:tr w:rsidR="00C162A9" w:rsidRPr="00E13F22" w:rsidTr="00C162A9">
        <w:trPr>
          <w:trHeight w:val="850"/>
        </w:trPr>
        <w:tc>
          <w:tcPr>
            <w:tcW w:w="5775" w:type="dxa"/>
          </w:tcPr>
          <w:p w:rsidR="00C162A9" w:rsidRPr="00E13F22" w:rsidRDefault="00C162A9" w:rsidP="00C162A9">
            <w:pPr>
              <w:pStyle w:val="Bezmezer"/>
              <w:ind w:left="7"/>
            </w:pPr>
          </w:p>
          <w:p w:rsidR="00C162A9" w:rsidRPr="00E13F22" w:rsidRDefault="00C162A9" w:rsidP="00C162A9">
            <w:pPr>
              <w:pStyle w:val="Bezmezer"/>
              <w:ind w:left="7"/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</w:tcPr>
          <w:p w:rsidR="00C162A9" w:rsidRPr="00E13F22" w:rsidRDefault="00C162A9"/>
        </w:tc>
        <w:tc>
          <w:tcPr>
            <w:tcW w:w="2160" w:type="dxa"/>
            <w:shd w:val="clear" w:color="auto" w:fill="auto"/>
          </w:tcPr>
          <w:p w:rsidR="00C162A9" w:rsidRPr="00E13F22" w:rsidRDefault="00C162A9"/>
        </w:tc>
      </w:tr>
    </w:tbl>
    <w:p w:rsidR="00377877" w:rsidRDefault="00377877" w:rsidP="001A17B7">
      <w:pPr>
        <w:pStyle w:val="Bezmezer"/>
      </w:pPr>
    </w:p>
    <w:p w:rsidR="00B3171E" w:rsidRDefault="00377877" w:rsidP="001A17B7">
      <w:pPr>
        <w:pStyle w:val="Bezmezer"/>
      </w:pPr>
      <w:r w:rsidRPr="00B3171E">
        <w:rPr>
          <w:b/>
          <w:bCs/>
          <w:sz w:val="24"/>
          <w:szCs w:val="24"/>
        </w:rPr>
        <w:t>Údaje zákazníka</w:t>
      </w:r>
      <w:r w:rsidR="00B3171E">
        <w:rPr>
          <w:b/>
          <w:bCs/>
          <w:sz w:val="24"/>
          <w:szCs w:val="24"/>
        </w:rPr>
        <w:t xml:space="preserve">                                                          </w:t>
      </w:r>
      <w:r w:rsidR="004074B6">
        <w:rPr>
          <w:b/>
          <w:bCs/>
          <w:sz w:val="24"/>
          <w:szCs w:val="24"/>
        </w:rPr>
        <w:t xml:space="preserve">      </w:t>
      </w:r>
      <w:r w:rsidR="00B3171E" w:rsidRPr="00B3171E">
        <w:rPr>
          <w:b/>
          <w:bCs/>
          <w:sz w:val="24"/>
          <w:szCs w:val="24"/>
        </w:rPr>
        <w:t>Údaje o objednávce</w:t>
      </w:r>
    </w:p>
    <w:p w:rsidR="000C5B91" w:rsidRPr="00B3171E" w:rsidRDefault="008821EC" w:rsidP="001A17B7">
      <w:pPr>
        <w:pStyle w:val="Bezmezer"/>
        <w:rPr>
          <w:b/>
          <w:bCs/>
          <w:sz w:val="24"/>
          <w:szCs w:val="24"/>
        </w:rPr>
      </w:pPr>
      <w:r>
        <w:rPr>
          <w:rStyle w:val="rynqvb"/>
          <w:lang w:val="sk-SK"/>
        </w:rPr>
        <w:t>Meno a priezvisko kupujúceho spotrebiteľa</w:t>
      </w:r>
      <w:r w:rsidR="00377877">
        <w:t>:</w:t>
      </w:r>
      <w:r w:rsidR="000C5B91">
        <w:t xml:space="preserve">          </w:t>
      </w:r>
      <w:r w:rsidR="00B3171E">
        <w:t xml:space="preserve">          </w:t>
      </w:r>
      <w:r w:rsidR="004074B6">
        <w:t xml:space="preserve">     </w:t>
      </w:r>
      <w:r>
        <w:rPr>
          <w:rStyle w:val="rynqvb"/>
          <w:lang w:val="sk-SK"/>
        </w:rPr>
        <w:t>Dátum objednania tovaru</w:t>
      </w:r>
      <w:r w:rsidR="00B3171E">
        <w:t>:</w:t>
      </w:r>
    </w:p>
    <w:p w:rsidR="00B3171E" w:rsidRDefault="00B3171E" w:rsidP="00377877">
      <w:pPr>
        <w:pStyle w:val="Bezmezer"/>
      </w:pPr>
    </w:p>
    <w:tbl>
      <w:tblPr>
        <w:tblW w:w="9063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25"/>
        <w:gridCol w:w="3969"/>
      </w:tblGrid>
      <w:tr w:rsidR="00C162A9" w:rsidRPr="00E13F22" w:rsidTr="00117FAE">
        <w:trPr>
          <w:trHeight w:val="485"/>
        </w:trPr>
        <w:tc>
          <w:tcPr>
            <w:tcW w:w="3969" w:type="dxa"/>
            <w:tcBorders>
              <w:bottom w:val="single" w:sz="4" w:space="0" w:color="auto"/>
            </w:tcBorders>
          </w:tcPr>
          <w:p w:rsidR="00C162A9" w:rsidRPr="00E13F22" w:rsidRDefault="00C162A9" w:rsidP="00377877">
            <w:pPr>
              <w:pStyle w:val="Bezmezer"/>
            </w:pP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auto"/>
          </w:tcPr>
          <w:p w:rsidR="00C162A9" w:rsidRPr="00E13F22" w:rsidRDefault="00C162A9"/>
        </w:tc>
        <w:tc>
          <w:tcPr>
            <w:tcW w:w="3969" w:type="dxa"/>
            <w:shd w:val="clear" w:color="auto" w:fill="auto"/>
          </w:tcPr>
          <w:p w:rsidR="00C162A9" w:rsidRPr="00E13F22" w:rsidRDefault="00C162A9"/>
        </w:tc>
      </w:tr>
    </w:tbl>
    <w:p w:rsidR="00B3171E" w:rsidRDefault="00B3171E" w:rsidP="00377877">
      <w:pPr>
        <w:pStyle w:val="Bezmezer"/>
      </w:pPr>
    </w:p>
    <w:p w:rsidR="00B3171E" w:rsidRDefault="008821EC" w:rsidP="00377877">
      <w:pPr>
        <w:pStyle w:val="Bezmezer"/>
      </w:pPr>
      <w:r>
        <w:rPr>
          <w:rStyle w:val="rynqvb"/>
          <w:lang w:val="sk-SK"/>
        </w:rPr>
        <w:t>Adresa kupujúceho spotrebiteľa</w:t>
      </w:r>
      <w:r w:rsidR="00B3171E">
        <w:t xml:space="preserve">:                                       </w:t>
      </w:r>
      <w:r w:rsidR="004074B6">
        <w:t xml:space="preserve">       </w:t>
      </w:r>
      <w:r w:rsidRPr="008821EC">
        <w:t>Číslo predajného dokladu (faktúra</w:t>
      </w:r>
      <w:r w:rsidR="00B3171E">
        <w:t>):</w:t>
      </w:r>
    </w:p>
    <w:p w:rsidR="00B3171E" w:rsidRDefault="00B3171E" w:rsidP="00377877">
      <w:pPr>
        <w:pStyle w:val="Bezmezer"/>
      </w:pPr>
    </w:p>
    <w:tbl>
      <w:tblPr>
        <w:tblpPr w:leftFromText="141" w:rightFromText="141" w:vertAnchor="text" w:horzAnchor="margin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4074B6" w:rsidRPr="00E13F22" w:rsidTr="004074B6">
        <w:trPr>
          <w:trHeight w:val="850"/>
        </w:trPr>
        <w:tc>
          <w:tcPr>
            <w:tcW w:w="3969" w:type="dxa"/>
          </w:tcPr>
          <w:p w:rsidR="004074B6" w:rsidRPr="00E13F22" w:rsidRDefault="004074B6" w:rsidP="004074B6">
            <w:pPr>
              <w:pStyle w:val="Bezmezer"/>
            </w:pPr>
          </w:p>
        </w:tc>
      </w:tr>
    </w:tbl>
    <w:p w:rsidR="00E13F22" w:rsidRPr="00E13F22" w:rsidRDefault="00E13F22" w:rsidP="00E13F22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B71E46" w:rsidRPr="00E13F22" w:rsidTr="00B71E46">
        <w:trPr>
          <w:trHeight w:val="850"/>
        </w:trPr>
        <w:tc>
          <w:tcPr>
            <w:tcW w:w="3969" w:type="dxa"/>
          </w:tcPr>
          <w:p w:rsidR="00B71E46" w:rsidRPr="00E13F22" w:rsidRDefault="00B71E46" w:rsidP="00B71E46">
            <w:pPr>
              <w:pStyle w:val="Bezmezer"/>
              <w:ind w:left="-75" w:firstLine="75"/>
            </w:pPr>
          </w:p>
        </w:tc>
      </w:tr>
    </w:tbl>
    <w:p w:rsidR="00B3171E" w:rsidRDefault="00B3171E" w:rsidP="00377877">
      <w:pPr>
        <w:pStyle w:val="Bezmezer"/>
      </w:pPr>
    </w:p>
    <w:p w:rsidR="00B3171E" w:rsidRDefault="00B71E46" w:rsidP="00377877">
      <w:pPr>
        <w:pStyle w:val="Bezmezer"/>
      </w:pPr>
      <w:r>
        <w:t xml:space="preserve">                           </w:t>
      </w:r>
    </w:p>
    <w:p w:rsidR="00B3171E" w:rsidRDefault="00B3171E" w:rsidP="00377877">
      <w:pPr>
        <w:pStyle w:val="Bezmezer"/>
      </w:pPr>
    </w:p>
    <w:p w:rsidR="004074B6" w:rsidRDefault="004074B6" w:rsidP="00377877">
      <w:pPr>
        <w:pStyle w:val="Bezmezer"/>
      </w:pPr>
    </w:p>
    <w:p w:rsidR="008821EC" w:rsidRDefault="008821EC" w:rsidP="008821EC">
      <w:pPr>
        <w:pStyle w:val="Bezmezer"/>
      </w:pPr>
      <w:r>
        <w:t>Kúpna cena má byť vrátená bezhotovostným</w:t>
      </w:r>
      <w:r>
        <w:tab/>
      </w:r>
      <w:r>
        <w:tab/>
        <w:t xml:space="preserve">     </w:t>
      </w:r>
      <w:r>
        <w:t xml:space="preserve"> Číslo objednávky:</w:t>
      </w:r>
    </w:p>
    <w:p w:rsidR="00B3171E" w:rsidRDefault="008821EC" w:rsidP="008821EC">
      <w:pPr>
        <w:pStyle w:val="Bezmezer"/>
      </w:pPr>
      <w:r>
        <w:t>prevodom na bankový účet číslo:</w:t>
      </w:r>
    </w:p>
    <w:tbl>
      <w:tblPr>
        <w:tblpPr w:leftFromText="141" w:rightFromText="141" w:vertAnchor="text" w:tblpX="3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B71E46" w:rsidRPr="00E13F22" w:rsidTr="009D0BBA">
        <w:trPr>
          <w:trHeight w:val="560"/>
        </w:trPr>
        <w:tc>
          <w:tcPr>
            <w:tcW w:w="3969" w:type="dxa"/>
          </w:tcPr>
          <w:p w:rsidR="00B71E46" w:rsidRPr="00E13F22" w:rsidRDefault="00B71E46" w:rsidP="00B71E46">
            <w:pPr>
              <w:pStyle w:val="Bezmezer"/>
            </w:pPr>
          </w:p>
        </w:tc>
      </w:tr>
    </w:tbl>
    <w:p w:rsidR="00B3171E" w:rsidRDefault="00B3171E" w:rsidP="00377877">
      <w:pPr>
        <w:pStyle w:val="Bezmezer"/>
      </w:pPr>
    </w:p>
    <w:tbl>
      <w:tblPr>
        <w:tblpPr w:leftFromText="141" w:rightFromText="141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B71E46" w:rsidRPr="00E13F22" w:rsidTr="009D0BBA">
        <w:trPr>
          <w:trHeight w:val="560"/>
        </w:trPr>
        <w:tc>
          <w:tcPr>
            <w:tcW w:w="3969" w:type="dxa"/>
          </w:tcPr>
          <w:p w:rsidR="00B71E46" w:rsidRPr="00E13F22" w:rsidRDefault="00B71E46" w:rsidP="00B71E46">
            <w:pPr>
              <w:pStyle w:val="Bezmezer"/>
              <w:tabs>
                <w:tab w:val="left" w:pos="1276"/>
                <w:tab w:val="left" w:pos="5103"/>
              </w:tabs>
            </w:pPr>
          </w:p>
        </w:tc>
      </w:tr>
    </w:tbl>
    <w:p w:rsidR="00B3171E" w:rsidRDefault="00B3171E" w:rsidP="00B71E46">
      <w:pPr>
        <w:pStyle w:val="Bezmezer"/>
        <w:tabs>
          <w:tab w:val="left" w:pos="1276"/>
          <w:tab w:val="left" w:pos="5103"/>
        </w:tabs>
      </w:pPr>
    </w:p>
    <w:p w:rsidR="00B3171E" w:rsidRDefault="00B3171E" w:rsidP="00377877">
      <w:pPr>
        <w:pStyle w:val="Bezmezer"/>
      </w:pPr>
    </w:p>
    <w:p w:rsidR="00B3171E" w:rsidRDefault="00B3171E" w:rsidP="00377877">
      <w:pPr>
        <w:pStyle w:val="Bezmezer"/>
      </w:pPr>
    </w:p>
    <w:p w:rsidR="009D0BBA" w:rsidRDefault="008821EC" w:rsidP="00377877">
      <w:pPr>
        <w:pStyle w:val="Bezmezer"/>
      </w:pPr>
      <w:r w:rsidRPr="008821EC">
        <w:t>Podpis kupujúceho spotrebiteľa:</w:t>
      </w:r>
    </w:p>
    <w:p w:rsidR="008821EC" w:rsidRDefault="008821EC" w:rsidP="00377877">
      <w:pPr>
        <w:pStyle w:val="Bezmezer"/>
      </w:pPr>
    </w:p>
    <w:p w:rsidR="008821EC" w:rsidRDefault="008821EC" w:rsidP="00377877">
      <w:pPr>
        <w:pStyle w:val="Bezmezer"/>
      </w:pPr>
    </w:p>
    <w:p w:rsidR="00B3171E" w:rsidRDefault="00B3171E" w:rsidP="00377877">
      <w:pPr>
        <w:pStyle w:val="Bezmezer"/>
      </w:pPr>
      <w:r>
        <w:t>……………………………………………….</w:t>
      </w:r>
    </w:p>
    <w:p w:rsidR="00B3171E" w:rsidRDefault="00B3171E" w:rsidP="00377877">
      <w:pPr>
        <w:pStyle w:val="Bezmezer"/>
      </w:pPr>
    </w:p>
    <w:p w:rsidR="00B3171E" w:rsidRDefault="008821EC" w:rsidP="00377877">
      <w:pPr>
        <w:pStyle w:val="Bezmezer"/>
        <w:rPr>
          <w:b/>
          <w:bCs/>
          <w:sz w:val="24"/>
          <w:szCs w:val="24"/>
        </w:rPr>
      </w:pPr>
      <w:r w:rsidRPr="008821EC">
        <w:rPr>
          <w:b/>
          <w:bCs/>
          <w:sz w:val="24"/>
          <w:szCs w:val="24"/>
        </w:rPr>
        <w:t>Dôvod odstúpenia od zmluvy</w:t>
      </w:r>
    </w:p>
    <w:tbl>
      <w:tblPr>
        <w:tblpPr w:leftFromText="141" w:rightFromText="141" w:vertAnchor="text" w:tblpX="4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</w:tblGrid>
      <w:tr w:rsidR="00926185" w:rsidRPr="00E13F22" w:rsidTr="00926185">
        <w:trPr>
          <w:trHeight w:val="340"/>
        </w:trPr>
        <w:tc>
          <w:tcPr>
            <w:tcW w:w="390" w:type="dxa"/>
          </w:tcPr>
          <w:p w:rsidR="00926185" w:rsidRPr="00E13F22" w:rsidRDefault="00926185" w:rsidP="00926185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:rsidR="00E13F22" w:rsidRPr="00E13F22" w:rsidRDefault="00E13F22" w:rsidP="00E13F22">
      <w:pPr>
        <w:spacing w:after="0"/>
        <w:rPr>
          <w:vanish/>
        </w:rPr>
      </w:pPr>
    </w:p>
    <w:tbl>
      <w:tblPr>
        <w:tblpPr w:leftFromText="141" w:rightFromText="141" w:vertAnchor="text" w:horzAnchor="page" w:tblpX="6586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</w:tblGrid>
      <w:tr w:rsidR="006E67E0" w:rsidRPr="00E13F22" w:rsidTr="006E67E0">
        <w:trPr>
          <w:trHeight w:val="340"/>
        </w:trPr>
        <w:tc>
          <w:tcPr>
            <w:tcW w:w="391" w:type="dxa"/>
          </w:tcPr>
          <w:p w:rsidR="006E67E0" w:rsidRPr="00E13F22" w:rsidRDefault="006E67E0" w:rsidP="006E67E0">
            <w:pPr>
              <w:pStyle w:val="Bezmezer"/>
              <w:rPr>
                <w:b/>
                <w:bCs/>
                <w:sz w:val="24"/>
                <w:szCs w:val="24"/>
              </w:rPr>
            </w:pPr>
          </w:p>
        </w:tc>
      </w:tr>
    </w:tbl>
    <w:p w:rsidR="00B3171E" w:rsidRDefault="006E67E0" w:rsidP="00377877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83F73" w:rsidRDefault="008821EC" w:rsidP="00B83F73">
      <w:pPr>
        <w:pStyle w:val="Bezmezer"/>
        <w:tabs>
          <w:tab w:val="left" w:pos="5103"/>
        </w:tabs>
      </w:pPr>
      <w:r>
        <w:rPr>
          <w:rStyle w:val="rynqvb"/>
          <w:lang w:val="sk-SK"/>
        </w:rPr>
        <w:t>Tovar je nekompletný</w:t>
      </w:r>
      <w:r>
        <w:t xml:space="preserve">                                      </w:t>
      </w:r>
      <w:r w:rsidRPr="008821EC">
        <w:t>Nevyhovujúca kvalita</w:t>
      </w:r>
    </w:p>
    <w:tbl>
      <w:tblPr>
        <w:tblpPr w:leftFromText="141" w:rightFromText="141" w:vertAnchor="text" w:horzAnchor="page" w:tblpX="6601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</w:tblGrid>
      <w:tr w:rsidR="005142A1" w:rsidRPr="00E13F22" w:rsidTr="005142A1">
        <w:trPr>
          <w:trHeight w:val="340"/>
        </w:trPr>
        <w:tc>
          <w:tcPr>
            <w:tcW w:w="391" w:type="dxa"/>
          </w:tcPr>
          <w:p w:rsidR="005142A1" w:rsidRPr="00E13F22" w:rsidRDefault="005142A1" w:rsidP="005142A1">
            <w:pPr>
              <w:pStyle w:val="Bezmezer"/>
            </w:pPr>
          </w:p>
        </w:tc>
      </w:tr>
    </w:tbl>
    <w:p w:rsidR="00E13F22" w:rsidRPr="00E13F22" w:rsidRDefault="00E13F22" w:rsidP="00E13F22">
      <w:pPr>
        <w:spacing w:after="0"/>
        <w:rPr>
          <w:vanish/>
        </w:rPr>
      </w:pPr>
    </w:p>
    <w:tbl>
      <w:tblPr>
        <w:tblpPr w:leftFromText="141" w:rightFromText="141" w:vertAnchor="text" w:tblpX="6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</w:tblGrid>
      <w:tr w:rsidR="005142A1" w:rsidRPr="00E13F22" w:rsidTr="005142A1">
        <w:trPr>
          <w:trHeight w:val="340"/>
        </w:trPr>
        <w:tc>
          <w:tcPr>
            <w:tcW w:w="391" w:type="dxa"/>
          </w:tcPr>
          <w:p w:rsidR="005142A1" w:rsidRPr="00E13F22" w:rsidRDefault="005142A1" w:rsidP="005142A1">
            <w:pPr>
              <w:pStyle w:val="Bezmezer"/>
            </w:pPr>
          </w:p>
        </w:tc>
      </w:tr>
    </w:tbl>
    <w:p w:rsidR="00B83F73" w:rsidRDefault="005142A1" w:rsidP="00377877">
      <w:pPr>
        <w:pStyle w:val="Bezmezer"/>
      </w:pPr>
      <w:r>
        <w:t xml:space="preserve">  </w:t>
      </w:r>
      <w:r w:rsidR="00926185">
        <w:t xml:space="preserve">  </w:t>
      </w:r>
    </w:p>
    <w:p w:rsidR="00B3171E" w:rsidRDefault="008821EC" w:rsidP="00377877">
      <w:pPr>
        <w:pStyle w:val="Bezmezer"/>
      </w:pPr>
      <w:r w:rsidRPr="008821EC">
        <w:t>Tovar sa líši od objednaného</w:t>
      </w:r>
      <w:r w:rsidRPr="008821EC">
        <w:t xml:space="preserve"> </w:t>
      </w:r>
      <w:r>
        <w:tab/>
      </w:r>
      <w:r>
        <w:tab/>
        <w:t xml:space="preserve">    </w:t>
      </w:r>
      <w:r w:rsidR="005142A1">
        <w:t xml:space="preserve">Ostatní                   </w:t>
      </w:r>
    </w:p>
    <w:p w:rsidR="00C762D6" w:rsidRDefault="00C762D6" w:rsidP="00377877">
      <w:pPr>
        <w:pStyle w:val="Bezmezer"/>
      </w:pPr>
    </w:p>
    <w:p w:rsidR="008821EC" w:rsidRDefault="008821EC" w:rsidP="008821EC">
      <w:pPr>
        <w:pStyle w:val="Bezmezer"/>
        <w:jc w:val="both"/>
      </w:pPr>
      <w:r>
        <w:t>Na základe ust. § 1829 ods. 1, v spojení s ust. § 1818 Občianskeho zákonníka v platnom znení využívam svoje zákonné právo a odstupujem od Kúpnej zmluvy, uzavretej prostredníctvom internetu, ktorý sa týka vyššie uvedeného tovaru, ktorý Vám, sporu s týmto listom zasielam späť a zároveň Vás žiadam o poukázanie kúpnej ceny vo výške ____________ Kč na môj bankový účet uvedený vyššie, najneskôr do 14 dní odo dňa doručenia tohto odstúpenia od Kúpnej zmluvy.</w:t>
      </w:r>
    </w:p>
    <w:p w:rsidR="00C62BE0" w:rsidRPr="000C5B91" w:rsidRDefault="008821EC" w:rsidP="008821EC">
      <w:pPr>
        <w:pStyle w:val="Bezmezer"/>
        <w:jc w:val="both"/>
      </w:pPr>
      <w:r>
        <w:t>V prípade poškodenia tovaru prepravcom, je nutné nahlásiť u prepravcu do 2 dní od prevzatia</w:t>
      </w:r>
    </w:p>
    <w:sectPr w:rsidR="00C62BE0" w:rsidRPr="000C5B91" w:rsidSect="008821EC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1D7C" w:rsidRDefault="00501D7C" w:rsidP="00202E92">
      <w:pPr>
        <w:spacing w:after="0" w:line="240" w:lineRule="auto"/>
      </w:pPr>
      <w:r>
        <w:separator/>
      </w:r>
    </w:p>
  </w:endnote>
  <w:endnote w:type="continuationSeparator" w:id="0">
    <w:p w:rsidR="00501D7C" w:rsidRDefault="00501D7C" w:rsidP="0020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2E92" w:rsidRDefault="00202E92" w:rsidP="00202E92">
    <w:pPr>
      <w:pStyle w:val="Zpat"/>
      <w:jc w:val="center"/>
    </w:pPr>
    <w:r>
      <w:t xml:space="preserve">Kontakt na zákaznické oddělení: tel.: 547 210 376, e-mail: </w:t>
    </w:r>
    <w:hyperlink r:id="rId1" w:history="1">
      <w:r w:rsidRPr="00B30D6E">
        <w:rPr>
          <w:rStyle w:val="Hypertextovodkaz"/>
        </w:rPr>
        <w:t>info@i-domacipotreby.cz</w:t>
      </w:r>
    </w:hyperlink>
  </w:p>
  <w:p w:rsidR="00202E92" w:rsidRDefault="00202E92" w:rsidP="00202E92">
    <w:pPr>
      <w:pStyle w:val="Zpat"/>
      <w:jc w:val="center"/>
    </w:pPr>
    <w:r>
      <w:t>Perlacasa, s.r.o., Bidláky 837/20, 639 00 Brno, IČ: 29186366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1D7C" w:rsidRDefault="00501D7C" w:rsidP="00202E92">
      <w:pPr>
        <w:spacing w:after="0" w:line="240" w:lineRule="auto"/>
      </w:pPr>
      <w:r>
        <w:separator/>
      </w:r>
    </w:p>
  </w:footnote>
  <w:footnote w:type="continuationSeparator" w:id="0">
    <w:p w:rsidR="00501D7C" w:rsidRDefault="00501D7C" w:rsidP="0020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1AAF" w:rsidRPr="00B11AAF" w:rsidRDefault="00B11AAF" w:rsidP="00B11AAF">
    <w:pPr>
      <w:shd w:val="clear" w:color="auto" w:fill="FFFFFF"/>
      <w:spacing w:after="0" w:line="240" w:lineRule="auto"/>
      <w:textAlignment w:val="baseline"/>
      <w:rPr>
        <w:rFonts w:ascii="Arial" w:eastAsia="Times New Roman" w:hAnsi="Arial" w:cs="Arial"/>
        <w:color w:val="707070"/>
        <w:sz w:val="21"/>
        <w:szCs w:val="21"/>
        <w:lang w:eastAsia="cs-CZ"/>
      </w:rPr>
    </w:pPr>
  </w:p>
  <w:p w:rsidR="00B11AAF" w:rsidRPr="00B11AAF" w:rsidRDefault="008821EC" w:rsidP="008821EC">
    <w:pPr>
      <w:tabs>
        <w:tab w:val="left" w:pos="4050"/>
      </w:tabs>
      <w:spacing w:after="0" w:line="240" w:lineRule="auto"/>
      <w:textAlignment w:val="baseline"/>
      <w:rPr>
        <w:rFonts w:ascii="Arial" w:eastAsia="Times New Roman" w:hAnsi="Arial" w:cs="Arial"/>
        <w:color w:val="707070"/>
        <w:sz w:val="24"/>
        <w:szCs w:val="24"/>
        <w:lang w:eastAsia="cs-CZ"/>
      </w:rPr>
    </w:pPr>
    <w:r>
      <w:rPr>
        <w:rFonts w:ascii="Arial" w:eastAsia="Times New Roman" w:hAnsi="Arial" w:cs="Arial"/>
        <w:color w:val="707070"/>
        <w:sz w:val="24"/>
        <w:szCs w:val="24"/>
        <w:lang w:eastAsia="cs-CZ"/>
      </w:rPr>
      <w:tab/>
    </w:r>
  </w:p>
  <w:p w:rsidR="00202E92" w:rsidRDefault="00202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D4AF0"/>
    <w:multiLevelType w:val="multilevel"/>
    <w:tmpl w:val="2F64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67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16D36"/>
    <w:rsid w:val="000C5B91"/>
    <w:rsid w:val="00117FAE"/>
    <w:rsid w:val="001A17B7"/>
    <w:rsid w:val="00202E92"/>
    <w:rsid w:val="00214804"/>
    <w:rsid w:val="002220DD"/>
    <w:rsid w:val="0029214D"/>
    <w:rsid w:val="002A73CF"/>
    <w:rsid w:val="00377877"/>
    <w:rsid w:val="003B2873"/>
    <w:rsid w:val="004074B6"/>
    <w:rsid w:val="00484DC0"/>
    <w:rsid w:val="004C2372"/>
    <w:rsid w:val="004D187A"/>
    <w:rsid w:val="00501D7C"/>
    <w:rsid w:val="005142A1"/>
    <w:rsid w:val="005147F3"/>
    <w:rsid w:val="006E67E0"/>
    <w:rsid w:val="007D5177"/>
    <w:rsid w:val="00817EE0"/>
    <w:rsid w:val="008821EC"/>
    <w:rsid w:val="008B1655"/>
    <w:rsid w:val="00926185"/>
    <w:rsid w:val="009D0BBA"/>
    <w:rsid w:val="00B11AAF"/>
    <w:rsid w:val="00B11BC2"/>
    <w:rsid w:val="00B3171E"/>
    <w:rsid w:val="00B71E46"/>
    <w:rsid w:val="00B83F73"/>
    <w:rsid w:val="00C162A9"/>
    <w:rsid w:val="00C62BE0"/>
    <w:rsid w:val="00C762D6"/>
    <w:rsid w:val="00E1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3FBFBD6"/>
  <w15:chartTrackingRefBased/>
  <w15:docId w15:val="{C9BC29B4-E619-480C-B48C-AD0AB1A0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17B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0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E92"/>
  </w:style>
  <w:style w:type="paragraph" w:styleId="Zpat">
    <w:name w:val="footer"/>
    <w:basedOn w:val="Normln"/>
    <w:link w:val="ZpatChar"/>
    <w:uiPriority w:val="99"/>
    <w:unhideWhenUsed/>
    <w:rsid w:val="00202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E92"/>
  </w:style>
  <w:style w:type="character" w:styleId="Hypertextovodkaz">
    <w:name w:val="Hyperlink"/>
    <w:uiPriority w:val="99"/>
    <w:unhideWhenUsed/>
    <w:rsid w:val="00202E9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202E92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88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3060">
          <w:marLeft w:val="0"/>
          <w:marRight w:val="0"/>
          <w:marTop w:val="2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-domacipotreb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5AAE-9BDC-40E9-BFF0-CCCF9B88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Links>
    <vt:vector size="6" baseType="variant">
      <vt:variant>
        <vt:i4>4980787</vt:i4>
      </vt:variant>
      <vt:variant>
        <vt:i4>0</vt:i4>
      </vt:variant>
      <vt:variant>
        <vt:i4>0</vt:i4>
      </vt:variant>
      <vt:variant>
        <vt:i4>5</vt:i4>
      </vt:variant>
      <vt:variant>
        <vt:lpwstr>mailto:info@i-domacipotreby.cz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perla4@outlook.cz</dc:creator>
  <cp:keywords/>
  <cp:lastModifiedBy>Jiří Mička</cp:lastModifiedBy>
  <cp:revision>3</cp:revision>
  <cp:lastPrinted>2019-10-02T09:25:00Z</cp:lastPrinted>
  <dcterms:created xsi:type="dcterms:W3CDTF">2024-05-13T08:19:00Z</dcterms:created>
  <dcterms:modified xsi:type="dcterms:W3CDTF">2024-05-21T10:59:00Z</dcterms:modified>
</cp:coreProperties>
</file>